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D98" w:rsidRPr="00196D98" w:rsidRDefault="00196D98" w:rsidP="00152C39">
      <w:pPr>
        <w:shd w:val="clear" w:color="auto" w:fill="F0E7B4"/>
        <w:ind w:right="2532" w:firstLine="0"/>
        <w:rPr>
          <w:rFonts w:ascii="SimHei" w:eastAsia="SimHei" w:hAnsi="SimHei" w:cs="Arial" w:hint="eastAsia"/>
          <w:b/>
          <w:bCs/>
          <w:color w:val="FF0000"/>
          <w:sz w:val="120"/>
          <w:szCs w:val="120"/>
        </w:rPr>
      </w:pPr>
      <w:r w:rsidRPr="00196D98">
        <w:rPr>
          <w:rFonts w:ascii="SimHei" w:eastAsia="SimHei" w:hAnsi="SimHei" w:cs="Arial" w:hint="eastAsia"/>
          <w:b/>
          <w:bCs/>
          <w:color w:val="FF0000"/>
          <w:sz w:val="120"/>
          <w:szCs w:val="120"/>
        </w:rPr>
        <w:t>时事随感两篇</w:t>
      </w:r>
    </w:p>
    <w:p w:rsidR="00196D98" w:rsidRDefault="00196D98" w:rsidP="00152C39">
      <w:pPr>
        <w:shd w:val="clear" w:color="auto" w:fill="F0E7B4"/>
        <w:ind w:right="2532" w:firstLine="0"/>
        <w:rPr>
          <w:rFonts w:ascii="SimHei" w:eastAsia="SimHei" w:hAnsi="SimHei" w:cs="Arial" w:hint="eastAsia"/>
          <w:b/>
          <w:bCs/>
          <w:color w:val="FF0000"/>
          <w:sz w:val="90"/>
          <w:szCs w:val="90"/>
        </w:rPr>
      </w:pPr>
    </w:p>
    <w:p w:rsidR="00152C39" w:rsidRPr="00196D98" w:rsidRDefault="00915B9A" w:rsidP="00152C39">
      <w:pPr>
        <w:shd w:val="clear" w:color="auto" w:fill="F0E7B4"/>
        <w:ind w:right="2532" w:firstLine="0"/>
        <w:rPr>
          <w:rFonts w:ascii="SimHei" w:eastAsia="SimHei" w:hAnsi="SimHei" w:cs="Arial"/>
          <w:b/>
          <w:bCs/>
          <w:color w:val="464646"/>
          <w:sz w:val="80"/>
          <w:szCs w:val="80"/>
        </w:rPr>
      </w:pPr>
      <w:hyperlink r:id="rId4" w:tgtFrame="_blank" w:history="1">
        <w:r w:rsidR="00152C39" w:rsidRPr="00196D98">
          <w:rPr>
            <w:rFonts w:ascii="SimHei" w:eastAsia="SimHei" w:hAnsi="SimHei" w:cs="Arial" w:hint="eastAsia"/>
            <w:b/>
            <w:bCs/>
            <w:color w:val="FF0000"/>
            <w:sz w:val="80"/>
            <w:szCs w:val="80"/>
          </w:rPr>
          <w:t>和俄罗斯老朋友谈今日中俄对比</w:t>
        </w:r>
      </w:hyperlink>
      <w:r w:rsidR="00152C39" w:rsidRPr="00196D98">
        <w:rPr>
          <w:rFonts w:ascii="SimSun" w:eastAsia="SimSun" w:hAnsi="SimSun" w:cs="SimSun" w:hint="eastAsia"/>
          <w:b/>
          <w:bCs/>
          <w:color w:val="464646"/>
          <w:sz w:val="80"/>
          <w:szCs w:val="80"/>
        </w:rPr>
        <w:t> </w:t>
      </w:r>
    </w:p>
    <w:p w:rsidR="00152C39" w:rsidRPr="00152C39" w:rsidRDefault="00152C39" w:rsidP="00152C39">
      <w:pPr>
        <w:shd w:val="clear" w:color="auto" w:fill="F0E7B4"/>
        <w:ind w:right="2532" w:firstLine="0"/>
        <w:rPr>
          <w:rFonts w:ascii="SimSun" w:eastAsia="SimSun" w:hAnsi="SimSun" w:cs="Arial"/>
          <w:b/>
          <w:bCs/>
          <w:color w:val="464646"/>
          <w:sz w:val="14"/>
          <w:szCs w:val="14"/>
        </w:rPr>
      </w:pPr>
      <w:r>
        <w:rPr>
          <w:rFonts w:ascii="SimSun" w:eastAsia="SimSun" w:hAnsi="SimSun" w:cs="Arial"/>
          <w:b/>
          <w:bCs/>
          <w:noProof/>
          <w:color w:val="464646"/>
          <w:sz w:val="14"/>
          <w:szCs w:val="14"/>
        </w:rPr>
        <w:drawing>
          <wp:inline distT="0" distB="0" distL="0" distR="0">
            <wp:extent cx="144780" cy="144780"/>
            <wp:effectExtent l="0" t="0" r="0" b="0"/>
            <wp:docPr id="1" name="Picture 1" descr="https://ci5.googleusercontent.com/proxy/X77XRwiqwKSaPTlYnOl7rXOOq4SXStIJ_51xESW1WRb2hIkJKcVPKo4Dp9xNANbg3nF_70vyUS2WkEcUn1iPv-fbStk5n2z1_tnJNID3e2Kt=s0-d-e1-ft#http://simg.sinajs.cn/blog7style/images/common/sg_tran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5.googleusercontent.com/proxy/X77XRwiqwKSaPTlYnOl7rXOOq4SXStIJ_51xESW1WRb2hIkJKcVPKo4Dp9xNANbg3nF_70vyUS2WkEcUn1iPv-fbStk5n2z1_tnJNID3e2Kt=s0-d-e1-ft#http://simg.sinajs.cn/blog7style/images/common/sg_trans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2C39">
        <w:rPr>
          <w:rFonts w:ascii="SimSun" w:eastAsia="SimSun" w:hAnsi="SimSun" w:cs="Arial" w:hint="eastAsia"/>
          <w:b/>
          <w:bCs/>
          <w:color w:val="464646"/>
          <w:sz w:val="14"/>
          <w:szCs w:val="14"/>
        </w:rPr>
        <w:t> </w:t>
      </w: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17"/>
          <w:szCs w:val="17"/>
        </w:rPr>
      </w:pPr>
      <w:r>
        <w:rPr>
          <w:rFonts w:ascii="SimSun" w:eastAsia="SimSun" w:hAnsi="SimSun" w:cs="Arial"/>
          <w:b/>
          <w:bCs/>
          <w:noProof/>
          <w:color w:val="596485"/>
          <w:sz w:val="17"/>
          <w:szCs w:val="17"/>
        </w:rPr>
        <w:lastRenderedPageBreak/>
        <w:drawing>
          <wp:inline distT="0" distB="0" distL="0" distR="0">
            <wp:extent cx="6576060" cy="4922520"/>
            <wp:effectExtent l="19050" t="0" r="0" b="0"/>
            <wp:docPr id="2" name="Picture 2" descr="https://ci4.googleusercontent.com/proxy/gpdbleYIg89HgjIrzlVmYFaZJuBGFN6CQ9BA79gg5wx8kZcRzpbVdZ4E6PtLXY83WYlViGyezkPW8AcG-RKnbdeVqh16FqIs37JF=s0-d-e1-ft#http://s16.sinaimg.cn/mw690/001lvpQngy6EVnQFieX3f&amp;690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4.googleusercontent.com/proxy/gpdbleYIg89HgjIrzlVmYFaZJuBGFN6CQ9BA79gg5wx8kZcRzpbVdZ4E6PtLXY83WYlViGyezkPW8AcG-RKnbdeVqh16FqIs37JF=s0-d-e1-ft#http://s16.sinaimg.cn/mw690/001lvpQngy6EVnQFieX3f&amp;690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060" cy="492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17"/>
          <w:szCs w:val="17"/>
        </w:rPr>
      </w:pP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  <w:r w:rsidRPr="00152C39">
        <w:rPr>
          <w:rFonts w:ascii="SimSun" w:eastAsia="SimSun" w:hAnsi="SimSun" w:cs="Arial" w:hint="eastAsia"/>
          <w:b/>
          <w:bCs/>
          <w:color w:val="464646"/>
          <w:sz w:val="24"/>
          <w:szCs w:val="24"/>
        </w:rPr>
        <w:t>苏联解体二十多年了，中国改革开放也三十多年了，如今中国和俄罗斯，谁发展得更好呢？谁的生活水平更高，人均收入更高？这些问题一直是两国网民网络上爱探讨的问题。从数据上来看，中国GDP总量貌似超过俄罗斯，但是人均GDP俄罗斯绝对是比中国领先。此外，从媒体报道上看出，莫斯科人均月收入已经接近一万元人民币，超过北京、上海。从护照免签国家来看，中俄两国护照都属于垃圾护照，但是俄罗斯因为有前独联体国家的关系，免签国家比中国还要多一些。</w:t>
      </w: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  <w:r w:rsidRPr="00152C39">
        <w:rPr>
          <w:rFonts w:ascii="SimSun" w:eastAsia="SimSun" w:hAnsi="SimSun" w:cs="Arial" w:hint="eastAsia"/>
          <w:b/>
          <w:bCs/>
          <w:color w:val="464646"/>
          <w:sz w:val="24"/>
          <w:szCs w:val="24"/>
        </w:rPr>
        <w:t>就中俄两国今日对比，和来自俄罗斯海参崴的老朋友、中国通安德烈在脸书上聊了聊。</w:t>
      </w: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  <w:r w:rsidRPr="00152C39">
        <w:rPr>
          <w:rFonts w:ascii="SimSun" w:eastAsia="SimSun" w:hAnsi="SimSun" w:cs="Arial" w:hint="eastAsia"/>
          <w:b/>
          <w:bCs/>
          <w:color w:val="464646"/>
          <w:sz w:val="24"/>
          <w:szCs w:val="24"/>
        </w:rPr>
        <w:t>我问他：“中国网民大多认为俄罗斯现在发展得比中国好，你如何看？ ” 他回答说：“我不这么认为。俄罗斯沦为和沙特阿拉伯、科威特之类的国家，基本上靠出售能源维持经济，太过单一，</w:t>
      </w:r>
      <w:r w:rsidRPr="00152C39">
        <w:rPr>
          <w:rFonts w:ascii="SimSun" w:eastAsia="SimSun" w:hAnsi="SimSun" w:cs="Arial" w:hint="eastAsia"/>
          <w:b/>
          <w:bCs/>
          <w:color w:val="464646"/>
          <w:sz w:val="24"/>
          <w:szCs w:val="24"/>
        </w:rPr>
        <w:lastRenderedPageBreak/>
        <w:t>在经济上并没有中国那么大的改善。” 的确，俄罗斯还没有像样的制造业，轻工产品依然严重依赖进口。中国还有华为、联想，而俄罗斯这方面依旧是空白，人们只记得破旧的拉达，此外俄罗斯就只有套娃娃和大列巴了。但是面对俄罗斯我们中国人还是有忧患意识的，因为俄罗斯地大物博，全国人不工作仅靠出售资源就可以生存150年，况且俄罗斯底子好，人力资源优势也很突出，中国不能像俄罗斯那样，不发展劳动密集型的制造业，那靠什么养活13亿人呢？</w:t>
      </w: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  <w:r w:rsidRPr="00152C39">
        <w:rPr>
          <w:rFonts w:ascii="SimSun" w:eastAsia="SimSun" w:hAnsi="SimSun" w:cs="Arial" w:hint="eastAsia"/>
          <w:b/>
          <w:bCs/>
          <w:color w:val="464646"/>
          <w:sz w:val="24"/>
          <w:szCs w:val="24"/>
        </w:rPr>
        <w:t>我问他：“看报道说俄罗斯人民生活水平和收入提高了不少，是吗？” 安德烈说，的确如此，海参崴这十年变化很大，远东地区人们也富裕了很多，这就是为什么俄罗斯远东居民大量去三亚旅游、度假，甚至购置房产，这在十年前是不可思议的。</w:t>
      </w: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  <w:r w:rsidRPr="00152C39">
        <w:rPr>
          <w:rFonts w:ascii="SimSun" w:eastAsia="SimSun" w:hAnsi="SimSun" w:cs="Arial" w:hint="eastAsia"/>
          <w:b/>
          <w:bCs/>
          <w:color w:val="464646"/>
          <w:sz w:val="24"/>
          <w:szCs w:val="24"/>
        </w:rPr>
        <w:t>我说，海参崴、海兰泡这些远东地区自古是中国领土，俄罗斯人如何看待历史问题？安德烈说：“历史问题肯定会有俄罗斯人不认帐，但是作为俄罗斯人，我承认远东一带以前是中国领土，但是是你们的前国家主席江泽民和我们国家签署了领土划分协议，从法律上永久承认俄罗斯拥有远东地区，这可不怪我们，毕竟俄罗斯没有放一枪一炮，你们就签了协议。” 同时，他说俄罗斯人越来越多不介意中国人去远东创业，中俄通婚也越来越被广泛接受。</w:t>
      </w: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  <w:r w:rsidRPr="00152C39">
        <w:rPr>
          <w:rFonts w:ascii="SimSun" w:eastAsia="SimSun" w:hAnsi="SimSun" w:cs="Arial" w:hint="eastAsia"/>
          <w:b/>
          <w:bCs/>
          <w:color w:val="464646"/>
          <w:sz w:val="24"/>
          <w:szCs w:val="24"/>
        </w:rPr>
        <w:t>安德烈说，俄罗斯发展得比乌克兰、白俄罗斯要好一些，但是看到乌克兰百姓乐意加入欧盟，不由得表示出羡慕。他说，俄罗斯百姓何尝不愿意加入欧盟？但是俄罗斯作为一个国家是不愿意的。俄罗斯百姓一向向往欧洲，羡慕西欧的生活水平，同样都在欧洲，但是俄罗斯护照就限制了他们自由前往欧洲，加入欧盟岂不是痴人说梦？</w:t>
      </w: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  <w:r w:rsidRPr="00152C39">
        <w:rPr>
          <w:rFonts w:ascii="SimSun" w:eastAsia="SimSun" w:hAnsi="SimSun" w:cs="Arial" w:hint="eastAsia"/>
          <w:b/>
          <w:bCs/>
          <w:color w:val="464646"/>
          <w:sz w:val="24"/>
          <w:szCs w:val="24"/>
        </w:rPr>
        <w:t>我还问道，俄罗斯高等教育应该是不错的，曾经是中国的典范，但为何莫斯科国立大学排名那么低？甚至远低于北大、清华。安德烈说，俄罗斯现在没什么像样的大学，以前在苏联时期在苏联的教育体系下曾经辉煌一时，但是现在早已风光不再。这和国家财政投入、人才 流失不无关系。</w:t>
      </w: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  <w:r w:rsidRPr="00152C39">
        <w:rPr>
          <w:rFonts w:ascii="SimSun" w:eastAsia="SimSun" w:hAnsi="SimSun" w:cs="Arial" w:hint="eastAsia"/>
          <w:b/>
          <w:bCs/>
          <w:color w:val="464646"/>
          <w:sz w:val="24"/>
          <w:szCs w:val="24"/>
        </w:rPr>
        <w:t>网络时代，信息发达，如今俄罗斯人也都知道，美国收入高、物价低，俄罗斯恰恰相反，收入比人家低，物价奇高。</w:t>
      </w: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  <w:r w:rsidRPr="00152C39">
        <w:rPr>
          <w:rFonts w:ascii="SimSun" w:eastAsia="SimSun" w:hAnsi="SimSun" w:cs="Arial" w:hint="eastAsia"/>
          <w:b/>
          <w:bCs/>
          <w:color w:val="464646"/>
          <w:sz w:val="24"/>
          <w:szCs w:val="24"/>
        </w:rPr>
        <w:lastRenderedPageBreak/>
        <w:t>我还问安德烈，俄罗斯人现在还看好普京吗？他说俄罗斯人对普京越来越感到失望。虽然俄罗斯人生活水平大大提高了，老百姓中还是弥漫着一种对社会前景悲观的情绪。</w:t>
      </w: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  <w:r w:rsidRPr="00152C39">
        <w:rPr>
          <w:rFonts w:ascii="SimSun" w:eastAsia="SimSun" w:hAnsi="SimSun" w:cs="Arial" w:hint="eastAsia"/>
          <w:b/>
          <w:bCs/>
          <w:color w:val="464646"/>
          <w:sz w:val="24"/>
          <w:szCs w:val="24"/>
        </w:rPr>
        <w:t>在北美，由于种种原因，总体上来说中国人地位要比俄罗斯人、乌克兰人、白俄罗斯人高。华人华侨总体经济收入水平要超出其他族裔。在融入主流社会方面，华人也比俄罗斯人好一些。所以，这和肤色、面孔关系不大。</w:t>
      </w: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17"/>
          <w:szCs w:val="17"/>
        </w:rPr>
      </w:pP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17"/>
          <w:szCs w:val="17"/>
        </w:rPr>
      </w:pPr>
      <w:r>
        <w:rPr>
          <w:rFonts w:ascii="SimSun" w:eastAsia="SimSun" w:hAnsi="SimSun" w:cs="Arial"/>
          <w:b/>
          <w:bCs/>
          <w:noProof/>
          <w:color w:val="596485"/>
          <w:sz w:val="17"/>
          <w:szCs w:val="17"/>
        </w:rPr>
        <w:drawing>
          <wp:inline distT="0" distB="0" distL="0" distR="0">
            <wp:extent cx="6576060" cy="4358640"/>
            <wp:effectExtent l="19050" t="0" r="0" b="0"/>
            <wp:docPr id="3" name="Picture 3" descr="https://ci4.googleusercontent.com/proxy/4NXlm392mdMIdNyxCrvUfQcMZo0batNSoVSWthadFHlMMKSrv1k4kZkzpYPeNTsELFh0_wm8OZVKKPY_aaZGCC8mmhQGT1FqKWwj=s0-d-e1-ft#http://s16.sinaimg.cn/mw690/001lvpQngy6EVnRGhz11f&amp;690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i4.googleusercontent.com/proxy/4NXlm392mdMIdNyxCrvUfQcMZo0batNSoVSWthadFHlMMKSrv1k4kZkzpYPeNTsELFh0_wm8OZVKKPY_aaZGCC8mmhQGT1FqKWwj=s0-d-e1-ft#http://s16.sinaimg.cn/mw690/001lvpQngy6EVnRGhz11f&amp;690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060" cy="435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39" w:rsidRPr="00152C39" w:rsidRDefault="00152C39" w:rsidP="00152C39">
      <w:pPr>
        <w:shd w:val="clear" w:color="auto" w:fill="F0E7B4"/>
        <w:ind w:right="2532" w:firstLine="0"/>
        <w:rPr>
          <w:rFonts w:ascii="SimSun" w:eastAsia="SimSun" w:hAnsi="SimSun" w:cs="Arial"/>
          <w:b/>
          <w:bCs/>
          <w:color w:val="464646"/>
          <w:sz w:val="14"/>
          <w:szCs w:val="14"/>
        </w:rPr>
      </w:pPr>
    </w:p>
    <w:p w:rsidR="00152C39" w:rsidRPr="00196D98" w:rsidRDefault="00915B9A" w:rsidP="00152C39">
      <w:pPr>
        <w:shd w:val="clear" w:color="auto" w:fill="F0E7B4"/>
        <w:ind w:right="2532" w:firstLine="0"/>
        <w:rPr>
          <w:rFonts w:ascii="SimHei" w:eastAsia="SimHei" w:hAnsi="SimHei" w:cs="Arial"/>
          <w:b/>
          <w:bCs/>
          <w:color w:val="FF0000"/>
          <w:sz w:val="80"/>
          <w:szCs w:val="80"/>
        </w:rPr>
      </w:pPr>
      <w:hyperlink r:id="rId10" w:tgtFrame="_blank" w:history="1">
        <w:r w:rsidR="00152C39" w:rsidRPr="00196D98">
          <w:rPr>
            <w:rFonts w:ascii="SimHei" w:eastAsia="SimHei" w:hAnsi="SimHei" w:cs="Arial" w:hint="eastAsia"/>
            <w:b/>
            <w:bCs/>
            <w:color w:val="FF0000"/>
            <w:sz w:val="80"/>
            <w:szCs w:val="80"/>
          </w:rPr>
          <w:t>全球活雷锋人数排名，美国第一，中国第133</w:t>
        </w:r>
      </w:hyperlink>
      <w:r w:rsidR="00152C39" w:rsidRPr="00196D98">
        <w:rPr>
          <w:rFonts w:ascii="SimSun" w:eastAsia="SimSun" w:hAnsi="SimSun" w:cs="SimSun" w:hint="eastAsia"/>
          <w:b/>
          <w:bCs/>
          <w:color w:val="FF0000"/>
          <w:sz w:val="80"/>
          <w:szCs w:val="80"/>
        </w:rPr>
        <w:t> </w:t>
      </w:r>
    </w:p>
    <w:p w:rsidR="00152C39" w:rsidRPr="00152C39" w:rsidRDefault="00152C39" w:rsidP="00152C39">
      <w:pPr>
        <w:shd w:val="clear" w:color="auto" w:fill="F0E7B4"/>
        <w:ind w:right="2532" w:firstLine="0"/>
        <w:rPr>
          <w:rFonts w:ascii="SimSun" w:eastAsia="SimSun" w:hAnsi="SimSun" w:cs="Arial"/>
          <w:b/>
          <w:bCs/>
          <w:color w:val="464646"/>
          <w:sz w:val="14"/>
          <w:szCs w:val="14"/>
        </w:rPr>
      </w:pPr>
      <w:r>
        <w:rPr>
          <w:rFonts w:ascii="SimSun" w:eastAsia="SimSun" w:hAnsi="SimSun" w:cs="Arial"/>
          <w:b/>
          <w:bCs/>
          <w:noProof/>
          <w:color w:val="464646"/>
          <w:sz w:val="14"/>
          <w:szCs w:val="14"/>
        </w:rPr>
        <w:lastRenderedPageBreak/>
        <w:drawing>
          <wp:inline distT="0" distB="0" distL="0" distR="0">
            <wp:extent cx="144780" cy="144780"/>
            <wp:effectExtent l="0" t="0" r="0" b="0"/>
            <wp:docPr id="4" name="Picture 4" descr="https://ci5.googleusercontent.com/proxy/X77XRwiqwKSaPTlYnOl7rXOOq4SXStIJ_51xESW1WRb2hIkJKcVPKo4Dp9xNANbg3nF_70vyUS2WkEcUn1iPv-fbStk5n2z1_tnJNID3e2Kt=s0-d-e1-ft#http://simg.sinajs.cn/blog7style/images/common/sg_tran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i5.googleusercontent.com/proxy/X77XRwiqwKSaPTlYnOl7rXOOq4SXStIJ_51xESW1WRb2hIkJKcVPKo4Dp9xNANbg3nF_70vyUS2WkEcUn1iPv-fbStk5n2z1_tnJNID3e2Kt=s0-d-e1-ft#http://simg.sinajs.cn/blog7style/images/common/sg_trans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2C39">
        <w:rPr>
          <w:rFonts w:ascii="SimSun" w:eastAsia="SimSun" w:hAnsi="SimSun" w:cs="Arial" w:hint="eastAsia"/>
          <w:b/>
          <w:bCs/>
          <w:color w:val="464646"/>
          <w:sz w:val="14"/>
          <w:szCs w:val="14"/>
        </w:rPr>
        <w:t> </w:t>
      </w:r>
    </w:p>
    <w:p w:rsidR="00152C39" w:rsidRPr="00152C39" w:rsidRDefault="00152C39" w:rsidP="00152C39">
      <w:pPr>
        <w:shd w:val="clear" w:color="auto" w:fill="F0E7B4"/>
        <w:spacing w:after="240"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17"/>
          <w:szCs w:val="17"/>
        </w:rPr>
      </w:pPr>
      <w:r>
        <w:rPr>
          <w:rFonts w:ascii="SimSun" w:eastAsia="SimSun" w:hAnsi="SimSun" w:cs="Arial"/>
          <w:b/>
          <w:bCs/>
          <w:noProof/>
          <w:color w:val="596485"/>
          <w:sz w:val="17"/>
          <w:szCs w:val="17"/>
        </w:rPr>
        <w:drawing>
          <wp:inline distT="0" distB="0" distL="0" distR="0">
            <wp:extent cx="6576060" cy="4290060"/>
            <wp:effectExtent l="19050" t="0" r="0" b="0"/>
            <wp:docPr id="5" name="Picture 5" descr="https://ci4.googleusercontent.com/proxy/mfgb2T8sUr25VfH2xCyswKC-CoaTPxwlh5paEy-vkc6fFI9ERi3pA9iSF0_dbvverdQMp65gd5oAvqoQjcZ5sSG2eKiZLssJFKzi=s0-d-e1-ft#http://s13.sinaimg.cn/mw690/001lvpQngy6EVeXp72I2c&amp;690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i4.googleusercontent.com/proxy/mfgb2T8sUr25VfH2xCyswKC-CoaTPxwlh5paEy-vkc6fFI9ERi3pA9iSF0_dbvverdQMp65gd5oAvqoQjcZ5sSG2eKiZLssJFKzi=s0-d-e1-ft#http://s13.sinaimg.cn/mw690/001lvpQngy6EVeXp72I2c&amp;690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060" cy="429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  <w:r w:rsidRPr="00152C39">
        <w:rPr>
          <w:rFonts w:ascii="SimSun" w:eastAsia="SimSun" w:hAnsi="SimSun" w:cs="Arial" w:hint="eastAsia"/>
          <w:b/>
          <w:bCs/>
          <w:color w:val="464646"/>
          <w:sz w:val="24"/>
          <w:szCs w:val="24"/>
        </w:rPr>
        <w:t>媒体报道，英国某慈善机构进行了一项全球调查，最助人为乐的国家，排名第一的是美国，加拿大、缅甸、新西兰并列第二，接下来是爱尔兰、英国、澳大利亚、荷兰、卡塔尔、斯里兰卡、挪威、马耳他、瑞士、利比亚、奥地利、菲律宾、香港、冰岛、印尼和尼日利亚。中国排名第133名。</w:t>
      </w: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  <w:r w:rsidRPr="00152C39">
        <w:rPr>
          <w:rFonts w:ascii="SimSun" w:eastAsia="SimSun" w:hAnsi="SimSun" w:cs="Arial" w:hint="eastAsia"/>
          <w:b/>
          <w:bCs/>
          <w:color w:val="464646"/>
          <w:sz w:val="24"/>
          <w:szCs w:val="24"/>
        </w:rPr>
        <w:t>看来助人为乐和国家贫富没有直接关系。缅甸那么穷，居然排名第二。</w:t>
      </w: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  <w:r w:rsidRPr="00152C39">
        <w:rPr>
          <w:rFonts w:ascii="SimSun" w:eastAsia="SimSun" w:hAnsi="SimSun" w:cs="Arial" w:hint="eastAsia"/>
          <w:b/>
          <w:bCs/>
          <w:color w:val="464646"/>
          <w:sz w:val="24"/>
          <w:szCs w:val="24"/>
        </w:rPr>
        <w:t>和种族也没有必然关系。比如同是华人，香港排名17，大陆排名133。据老一代人说，五十年代中国风气还是很好的，人们很淳朴，互相很礼貌，社会风气变坏主要是改革开放以后。现在不是没有好人，而是做好事反而怕被人讹上，所以谁都不愿意多事啊。</w:t>
      </w: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  <w:r w:rsidRPr="00152C39">
        <w:rPr>
          <w:rFonts w:ascii="SimSun" w:eastAsia="SimSun" w:hAnsi="SimSun" w:cs="Arial" w:hint="eastAsia"/>
          <w:b/>
          <w:bCs/>
          <w:color w:val="464646"/>
          <w:sz w:val="24"/>
          <w:szCs w:val="24"/>
        </w:rPr>
        <w:t>加 拿大排名第二，并不让人吃惊。曾有报道，前些年某一冬天温哥华地区大雪，一中国女士在</w:t>
      </w:r>
      <w:proofErr w:type="spellStart"/>
      <w:r w:rsidRPr="00152C39">
        <w:rPr>
          <w:rFonts w:ascii="SimSun" w:eastAsia="SimSun" w:hAnsi="SimSun" w:cs="Arial" w:hint="eastAsia"/>
          <w:b/>
          <w:bCs/>
          <w:color w:val="464646"/>
          <w:sz w:val="24"/>
          <w:szCs w:val="24"/>
        </w:rPr>
        <w:t>Metrotown</w:t>
      </w:r>
      <w:proofErr w:type="spellEnd"/>
      <w:r w:rsidRPr="00152C39">
        <w:rPr>
          <w:rFonts w:ascii="SimSun" w:eastAsia="SimSun" w:hAnsi="SimSun" w:cs="Arial" w:hint="eastAsia"/>
          <w:b/>
          <w:bCs/>
          <w:color w:val="464646"/>
          <w:sz w:val="24"/>
          <w:szCs w:val="24"/>
        </w:rPr>
        <w:t>开车陷入雪中，无法开动。结果，车后的中国人拼命按喇叭让她赶紧闪开，而白人小伙却下车用大马力的车牵引她的车，帮她摆脱窘况。这位女士感</w:t>
      </w:r>
      <w:r w:rsidRPr="00152C39">
        <w:rPr>
          <w:rFonts w:ascii="SimSun" w:eastAsia="SimSun" w:hAnsi="SimSun" w:cs="Arial" w:hint="eastAsia"/>
          <w:b/>
          <w:bCs/>
          <w:color w:val="464646"/>
          <w:sz w:val="24"/>
          <w:szCs w:val="24"/>
        </w:rPr>
        <w:lastRenderedPageBreak/>
        <w:t>慨颇深——一边是冲她按喇叭让她赶紧开走让道，另一边却纷纷伸出援助的双手，文化差异之大凸显。难怪全球助人为乐中国排名第133啊！</w:t>
      </w: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  <w:r w:rsidRPr="00152C39">
        <w:rPr>
          <w:rFonts w:ascii="SimSun" w:eastAsia="SimSun" w:hAnsi="SimSun" w:cs="Arial" w:hint="eastAsia"/>
          <w:b/>
          <w:bCs/>
          <w:color w:val="464646"/>
          <w:sz w:val="24"/>
          <w:szCs w:val="24"/>
        </w:rPr>
        <w:t>荷兰排名高也不让人吃惊。前两年中国广东佛山出了个小悦悦事件，一个儿童来来回回被汽车碾了好几遍，因为司机都知道撞伤不如碾死，路过19人都见死不救，最后小孩是被一个捡破烂的阿姨给救了。几乎就在同一时间，荷兰鹿特丹某市场一中国儿童晕倒，前来搭救的人里三层外三层围了好几圈，场面颇为壮观。</w:t>
      </w: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jc w:val="center"/>
        <w:rPr>
          <w:rFonts w:ascii="SimSun" w:eastAsia="SimSun" w:hAnsi="SimSun" w:cs="Arial"/>
          <w:b/>
          <w:bCs/>
          <w:color w:val="464646"/>
          <w:sz w:val="24"/>
          <w:szCs w:val="24"/>
        </w:rPr>
      </w:pPr>
      <w:r w:rsidRPr="006062D1">
        <w:rPr>
          <w:rFonts w:ascii="SimSun" w:eastAsia="SimSun" w:hAnsi="SimSun" w:cs="Arial"/>
          <w:b/>
          <w:bCs/>
          <w:noProof/>
          <w:color w:val="596485"/>
          <w:sz w:val="24"/>
          <w:szCs w:val="24"/>
        </w:rPr>
        <w:drawing>
          <wp:inline distT="0" distB="0" distL="0" distR="0">
            <wp:extent cx="5265420" cy="3169920"/>
            <wp:effectExtent l="19050" t="0" r="0" b="0"/>
            <wp:docPr id="6" name="Picture 6" descr="https://ci6.googleusercontent.com/proxy/7UCAIaTw1GJ483b-HwOVVNhVUTmZSXNl6BIKmsQQk7Hsevq_KV92u11m0cSN2di1quBDpSVSef5rohc3foD--jio9erNlzDc_cQ=s0-d-e1-ft#http://s1.sinaimg.cn/mw690/001lvpQngy6EViADGrD61&amp;690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i6.googleusercontent.com/proxy/7UCAIaTw1GJ483b-HwOVVNhVUTmZSXNl6BIKmsQQk7Hsevq_KV92u11m0cSN2di1quBDpSVSef5rohc3foD--jio9erNlzDc_cQ=s0-d-e1-ft#http://s1.sinaimg.cn/mw690/001lvpQngy6EViADGrD61&amp;690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316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jc w:val="center"/>
        <w:rPr>
          <w:rFonts w:ascii="SimSun" w:eastAsia="SimSun" w:hAnsi="SimSun" w:cs="Arial"/>
          <w:b/>
          <w:bCs/>
          <w:color w:val="464646"/>
          <w:sz w:val="24"/>
          <w:szCs w:val="24"/>
        </w:rPr>
      </w:pPr>
      <w:r w:rsidRPr="00152C39">
        <w:rPr>
          <w:rFonts w:ascii="SimSun" w:eastAsia="SimSun" w:hAnsi="SimSun" w:cs="Arial" w:hint="eastAsia"/>
          <w:b/>
          <w:bCs/>
          <w:color w:val="464646"/>
          <w:sz w:val="24"/>
          <w:szCs w:val="24"/>
        </w:rPr>
        <w:t>上图：荷兰“小悦悦”抢救现场</w:t>
      </w: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  <w:r w:rsidRPr="00152C39">
        <w:rPr>
          <w:rFonts w:ascii="SimSun" w:eastAsia="SimSun" w:hAnsi="SimSun" w:cs="Arial" w:hint="eastAsia"/>
          <w:b/>
          <w:bCs/>
          <w:color w:val="464646"/>
          <w:sz w:val="24"/>
          <w:szCs w:val="24"/>
        </w:rPr>
        <w:t>报道说：在英国慈善援助基金会（Charities Aid Foundation）公布的World Giving Index调查数据中，新西兰人的热心度排名世界第二，仅仅位列美国人之后。</w:t>
      </w: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  <w:r w:rsidRPr="00152C39">
        <w:rPr>
          <w:rFonts w:ascii="SimSun" w:eastAsia="SimSun" w:hAnsi="SimSun" w:cs="Arial" w:hint="eastAsia"/>
          <w:b/>
          <w:bCs/>
          <w:color w:val="464646"/>
          <w:sz w:val="24"/>
          <w:szCs w:val="24"/>
        </w:rPr>
        <w:t>据新西兰天维网援引</w:t>
      </w:r>
      <w:proofErr w:type="spellStart"/>
      <w:r w:rsidRPr="00152C39">
        <w:rPr>
          <w:rFonts w:ascii="SimSun" w:eastAsia="SimSun" w:hAnsi="SimSun" w:cs="Arial" w:hint="eastAsia"/>
          <w:b/>
          <w:bCs/>
          <w:color w:val="464646"/>
          <w:sz w:val="24"/>
          <w:szCs w:val="24"/>
        </w:rPr>
        <w:t>nzherald</w:t>
      </w:r>
      <w:proofErr w:type="spellEnd"/>
      <w:r w:rsidRPr="00152C39">
        <w:rPr>
          <w:rFonts w:ascii="SimSun" w:eastAsia="SimSun" w:hAnsi="SimSun" w:cs="Arial" w:hint="eastAsia"/>
          <w:b/>
          <w:bCs/>
          <w:color w:val="464646"/>
          <w:sz w:val="24"/>
          <w:szCs w:val="24"/>
        </w:rPr>
        <w:t>消息 在全世界最爱“助人为乐”的国家中，新西兰排在第二名。原因是什么呢？因为绝大部分新西兰人都愿意舍弃自己的时间，从而去帮助别人。</w:t>
      </w: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  <w:r w:rsidRPr="00152C39">
        <w:rPr>
          <w:rFonts w:ascii="SimSun" w:eastAsia="SimSun" w:hAnsi="SimSun" w:cs="Arial" w:hint="eastAsia"/>
          <w:b/>
          <w:bCs/>
          <w:color w:val="464646"/>
          <w:sz w:val="24"/>
          <w:szCs w:val="24"/>
        </w:rPr>
        <w:t>在英国慈善援助基金会（Charities Aid Foundation）公布的World Giving Index调查数据中，新西兰人的热心度排名世界第二，仅仅位列美国人之后。</w:t>
      </w: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  <w:r w:rsidRPr="00152C39">
        <w:rPr>
          <w:rFonts w:ascii="SimSun" w:eastAsia="SimSun" w:hAnsi="SimSun" w:cs="Arial" w:hint="eastAsia"/>
          <w:b/>
          <w:bCs/>
          <w:color w:val="464646"/>
          <w:sz w:val="24"/>
          <w:szCs w:val="24"/>
        </w:rPr>
        <w:lastRenderedPageBreak/>
        <w:t>该指数显示，40%的新西兰人愿意贡献他们的时间参与志愿服务，这一数据比2012年的38%有了小幅提升。</w:t>
      </w: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  <w:r w:rsidRPr="00152C39">
        <w:rPr>
          <w:rFonts w:ascii="SimSun" w:eastAsia="SimSun" w:hAnsi="SimSun" w:cs="Arial" w:hint="eastAsia"/>
          <w:b/>
          <w:bCs/>
          <w:color w:val="464646"/>
          <w:sz w:val="24"/>
          <w:szCs w:val="24"/>
        </w:rPr>
        <w:t>World Vision New Zealand首席执行官Chris Clarke已经注意到，在过去的一年时间里，有越来越多的新西兰年轻人愿意伸出他们友情的双手，“我觉得这很鼓舞人心，因为他们这么做并不会换来什么金钱。”他表示：“所以我们很高兴，因为他们愿意向他人予以帮助。”</w:t>
      </w: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  <w:r w:rsidRPr="00152C39">
        <w:rPr>
          <w:rFonts w:ascii="SimSun" w:eastAsia="SimSun" w:hAnsi="SimSun" w:cs="Arial" w:hint="eastAsia"/>
          <w:b/>
          <w:bCs/>
          <w:color w:val="464646"/>
          <w:sz w:val="24"/>
          <w:szCs w:val="24"/>
        </w:rPr>
        <w:t>研究还发现，67%的新西兰人在过去一年帮助过陌生人，而相同比例的人也都捐过钱。</w:t>
      </w: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  <w:r w:rsidRPr="00152C39">
        <w:rPr>
          <w:rFonts w:ascii="SimSun" w:eastAsia="SimSun" w:hAnsi="SimSun" w:cs="Arial" w:hint="eastAsia"/>
          <w:b/>
          <w:bCs/>
          <w:color w:val="464646"/>
          <w:sz w:val="24"/>
          <w:szCs w:val="24"/>
        </w:rPr>
        <w:t>Chris Clarke表示，在World Vision New Zealand为台风海燕赈灾募捐活动中，短短一个月就募集了140万纽币。令人深思的是，在这些款项中，大多数捐款额都在40纽币以下。</w:t>
      </w: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  <w:r w:rsidRPr="00152C39">
        <w:rPr>
          <w:rFonts w:ascii="SimSun" w:eastAsia="SimSun" w:hAnsi="SimSun" w:cs="Arial" w:hint="eastAsia"/>
          <w:b/>
          <w:bCs/>
          <w:color w:val="464646"/>
          <w:sz w:val="24"/>
          <w:szCs w:val="24"/>
        </w:rPr>
        <w:t>他说，乐善好施是新西兰人的本性，尽管这个国家仅仅只有450万人口，但“助人为乐”却已然成了这个国家的精神之一。“一旦获知世界其他地区发生了什么灾难或惨事，新西兰人总是觉得义不容辞，慷慨送赠。”</w:t>
      </w: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24"/>
          <w:szCs w:val="24"/>
        </w:rPr>
      </w:pPr>
      <w:r w:rsidRPr="00152C39">
        <w:rPr>
          <w:rFonts w:ascii="SimSun" w:eastAsia="SimSun" w:hAnsi="SimSun" w:cs="Arial" w:hint="eastAsia"/>
          <w:b/>
          <w:bCs/>
          <w:color w:val="464646"/>
          <w:sz w:val="24"/>
          <w:szCs w:val="24"/>
        </w:rPr>
        <w:t>Oxfam New Zealand市场营销总监Gwen Pearson表示，与其他国家的热心表现不同的是，新西兰人会为多种不同的慈善筹款活动慷慨解囊，不论是面向国内还是面对世界。“这些好心人不仅仅为Oxfam提供支持，他们还会同时支持其他5到6家慈善机构。”</w:t>
      </w: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17"/>
          <w:szCs w:val="17"/>
        </w:rPr>
      </w:pP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17"/>
          <w:szCs w:val="17"/>
        </w:rPr>
      </w:pPr>
      <w:r w:rsidRPr="00152C39">
        <w:rPr>
          <w:rFonts w:ascii="SimSun" w:eastAsia="SimSun" w:hAnsi="SimSun" w:cs="Arial" w:hint="eastAsia"/>
          <w:b/>
          <w:bCs/>
          <w:color w:val="464646"/>
          <w:sz w:val="17"/>
          <w:szCs w:val="17"/>
        </w:rPr>
        <w:t>2013年，World Giving Index调查了135个国家。去年，澳大利亚排名榜首，而在一年之后，其排名下降到第七位。中国香港则成功闯入榜单前20位，名列第17位。中国内地则排在榜单第133位。 </w:t>
      </w:r>
    </w:p>
    <w:p w:rsidR="00152C39" w:rsidRPr="00152C39" w:rsidRDefault="00915B9A" w:rsidP="00152C39">
      <w:pPr>
        <w:shd w:val="clear" w:color="auto" w:fill="F0E7B4"/>
        <w:ind w:right="2532" w:firstLine="0"/>
        <w:rPr>
          <w:rFonts w:ascii="SimHei" w:eastAsia="SimHei" w:hAnsi="SimHei" w:cs="Arial"/>
          <w:b/>
          <w:bCs/>
          <w:color w:val="464646"/>
        </w:rPr>
      </w:pPr>
      <w:hyperlink r:id="rId15" w:tgtFrame="_blank" w:history="1">
        <w:r w:rsidR="00152C39" w:rsidRPr="00152C39">
          <w:rPr>
            <w:rFonts w:ascii="SimHei" w:eastAsia="SimHei" w:hAnsi="SimHei" w:cs="Arial" w:hint="eastAsia"/>
            <w:b/>
            <w:bCs/>
            <w:color w:val="596485"/>
          </w:rPr>
          <w:t>人之初，性本善，还是性本“私”？</w:t>
        </w:r>
      </w:hyperlink>
      <w:r w:rsidR="00152C39" w:rsidRPr="00152C39">
        <w:rPr>
          <w:rFonts w:ascii="SimSun" w:eastAsia="SimSun" w:hAnsi="SimSun" w:cs="SimSun" w:hint="eastAsia"/>
          <w:b/>
          <w:bCs/>
          <w:color w:val="464646"/>
        </w:rPr>
        <w:t> </w:t>
      </w:r>
    </w:p>
    <w:p w:rsidR="00152C39" w:rsidRPr="00152C39" w:rsidRDefault="00152C39" w:rsidP="00152C39">
      <w:pPr>
        <w:shd w:val="clear" w:color="auto" w:fill="F0E7B4"/>
        <w:ind w:right="2532" w:firstLine="0"/>
        <w:rPr>
          <w:rFonts w:ascii="SimSun" w:eastAsia="SimSun" w:hAnsi="SimSun" w:cs="Arial"/>
          <w:b/>
          <w:bCs/>
          <w:color w:val="464646"/>
          <w:sz w:val="14"/>
          <w:szCs w:val="14"/>
        </w:rPr>
      </w:pPr>
      <w:r>
        <w:rPr>
          <w:rFonts w:ascii="SimSun" w:eastAsia="SimSun" w:hAnsi="SimSun" w:cs="Arial"/>
          <w:b/>
          <w:bCs/>
          <w:noProof/>
          <w:color w:val="464646"/>
          <w:sz w:val="14"/>
          <w:szCs w:val="14"/>
        </w:rPr>
        <w:drawing>
          <wp:inline distT="0" distB="0" distL="0" distR="0">
            <wp:extent cx="144780" cy="144780"/>
            <wp:effectExtent l="0" t="0" r="0" b="0"/>
            <wp:docPr id="7" name="Picture 7" descr="https://ci5.googleusercontent.com/proxy/X77XRwiqwKSaPTlYnOl7rXOOq4SXStIJ_51xESW1WRb2hIkJKcVPKo4Dp9xNANbg3nF_70vyUS2WkEcUn1iPv-fbStk5n2z1_tnJNID3e2Kt=s0-d-e1-ft#http://simg.sinajs.cn/blog7style/images/common/sg_tran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i5.googleusercontent.com/proxy/X77XRwiqwKSaPTlYnOl7rXOOq4SXStIJ_51xESW1WRb2hIkJKcVPKo4Dp9xNANbg3nF_70vyUS2WkEcUn1iPv-fbStk5n2z1_tnJNID3e2Kt=s0-d-e1-ft#http://simg.sinajs.cn/blog7style/images/common/sg_trans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2C39">
        <w:rPr>
          <w:rFonts w:ascii="SimSun" w:eastAsia="SimSun" w:hAnsi="SimSun" w:cs="Arial" w:hint="eastAsia"/>
          <w:b/>
          <w:bCs/>
          <w:color w:val="464646"/>
          <w:sz w:val="14"/>
          <w:szCs w:val="14"/>
        </w:rPr>
        <w:t> </w:t>
      </w: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17"/>
          <w:szCs w:val="17"/>
        </w:rPr>
      </w:pPr>
      <w:r>
        <w:rPr>
          <w:rFonts w:ascii="SimSun" w:eastAsia="SimSun" w:hAnsi="SimSun" w:cs="Arial"/>
          <w:b/>
          <w:bCs/>
          <w:noProof/>
          <w:color w:val="596485"/>
          <w:sz w:val="17"/>
          <w:szCs w:val="17"/>
        </w:rPr>
        <w:lastRenderedPageBreak/>
        <w:drawing>
          <wp:inline distT="0" distB="0" distL="0" distR="0">
            <wp:extent cx="6576060" cy="4381500"/>
            <wp:effectExtent l="19050" t="0" r="0" b="0"/>
            <wp:docPr id="8" name="Picture 8" descr="https://ci6.googleusercontent.com/proxy/uBtGyVxgAWwSA8FEs7xG9VQ_BdDVE9AvDvn-8LPkLWNu9Ugn68WvzAgDdZMEfPF2OMjIBNCAR1rJQgwsXArxix6J33gZy_AHKQo=s0-d-e1-ft#http://s4.sinaimg.cn/mw690/001lvpQngy6EU2IOwfx33&amp;690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i6.googleusercontent.com/proxy/uBtGyVxgAWwSA8FEs7xG9VQ_BdDVE9AvDvn-8LPkLWNu9Ugn68WvzAgDdZMEfPF2OMjIBNCAR1rJQgwsXArxix6J33gZy_AHKQo=s0-d-e1-ft#http://s4.sinaimg.cn/mw690/001lvpQngy6EU2IOwfx33&amp;690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060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17"/>
          <w:szCs w:val="17"/>
        </w:rPr>
      </w:pP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17"/>
          <w:szCs w:val="17"/>
        </w:rPr>
      </w:pPr>
      <w:r w:rsidRPr="00152C39">
        <w:rPr>
          <w:rFonts w:ascii="SimSun" w:eastAsia="SimSun" w:hAnsi="SimSun" w:cs="Arial" w:hint="eastAsia"/>
          <w:b/>
          <w:bCs/>
          <w:color w:val="464646"/>
          <w:sz w:val="17"/>
          <w:szCs w:val="17"/>
        </w:rPr>
        <w:t>人之初，性本善，还是性本恶，一直是哲学界争论不休的话题。有一位中学老师“创造性”地提出“人之初，性本‘私’”的观点。他认为，人生下来具有自私的本能，而无所谓善恶。笔者认为这简直是一派胡言。</w:t>
      </w: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17"/>
          <w:szCs w:val="17"/>
        </w:rPr>
      </w:pP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17"/>
          <w:szCs w:val="17"/>
        </w:rPr>
      </w:pPr>
      <w:r w:rsidRPr="00152C39">
        <w:rPr>
          <w:rFonts w:ascii="SimSun" w:eastAsia="SimSun" w:hAnsi="SimSun" w:cs="Arial" w:hint="eastAsia"/>
          <w:b/>
          <w:bCs/>
          <w:color w:val="464646"/>
          <w:sz w:val="17"/>
          <w:szCs w:val="17"/>
        </w:rPr>
        <w:t>图片中显示，当一只老鼠被蛇吞入脑袋后，另一只老鼠舍身忘我去营救同类，它拼了命地去咬蛇的颈背，试图让蛇因疼痛而松口，放开同伴。</w:t>
      </w: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17"/>
          <w:szCs w:val="17"/>
        </w:rPr>
      </w:pP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17"/>
          <w:szCs w:val="17"/>
        </w:rPr>
      </w:pPr>
      <w:r w:rsidRPr="00152C39">
        <w:rPr>
          <w:rFonts w:ascii="SimSun" w:eastAsia="SimSun" w:hAnsi="SimSun" w:cs="Arial" w:hint="eastAsia"/>
          <w:b/>
          <w:bCs/>
          <w:color w:val="464646"/>
          <w:sz w:val="17"/>
          <w:szCs w:val="17"/>
        </w:rPr>
        <w:t>很多动物学家的试验都在证明，即便是较为低级的动物都有舍身忘我的本能，为了营救同类，完全不顾自己的安危！人类最好的朋友——狗，更流传有无数佳话。日本有忠犬八公，中国有义犬赛虎，此类事例数不胜数。</w:t>
      </w: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17"/>
          <w:szCs w:val="17"/>
        </w:rPr>
      </w:pP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17"/>
          <w:szCs w:val="17"/>
        </w:rPr>
      </w:pPr>
      <w:r w:rsidRPr="00152C39">
        <w:rPr>
          <w:rFonts w:ascii="SimSun" w:eastAsia="SimSun" w:hAnsi="SimSun" w:cs="Arial" w:hint="eastAsia"/>
          <w:b/>
          <w:bCs/>
          <w:color w:val="464646"/>
          <w:sz w:val="17"/>
          <w:szCs w:val="17"/>
        </w:rPr>
        <w:t>禽兽如此，何况人类？</w:t>
      </w: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17"/>
          <w:szCs w:val="17"/>
        </w:rPr>
      </w:pP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17"/>
          <w:szCs w:val="17"/>
        </w:rPr>
      </w:pPr>
      <w:r w:rsidRPr="00152C39">
        <w:rPr>
          <w:rFonts w:ascii="SimSun" w:eastAsia="SimSun" w:hAnsi="SimSun" w:cs="Arial" w:hint="eastAsia"/>
          <w:b/>
          <w:bCs/>
          <w:color w:val="464646"/>
          <w:sz w:val="17"/>
          <w:szCs w:val="17"/>
        </w:rPr>
        <w:t>都说中国人社会风气败坏，人心不古、世风日下，北京地铁几乎天天都有为抢座位而打架吵架的，开车族中抢道、并线、超车，没有不骂人的。笔者曾随朋友的车三四环走几圈，按喇叭，骂“傻X”之噪声不绝于耳。难道中国人生来就自私自利吗？不是，动物尚且公而忘私、舍己救人，人类并非禽兽不如，而是制度败坏了社会。</w:t>
      </w: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17"/>
          <w:szCs w:val="17"/>
        </w:rPr>
      </w:pPr>
    </w:p>
    <w:p w:rsidR="00152C39" w:rsidRPr="00152C39" w:rsidRDefault="00152C39" w:rsidP="00152C39">
      <w:pPr>
        <w:shd w:val="clear" w:color="auto" w:fill="F0E7B4"/>
        <w:spacing w:line="252" w:lineRule="atLeast"/>
        <w:ind w:right="2532" w:firstLine="0"/>
        <w:rPr>
          <w:rFonts w:ascii="SimSun" w:eastAsia="SimSun" w:hAnsi="SimSun" w:cs="Arial"/>
          <w:b/>
          <w:bCs/>
          <w:color w:val="464646"/>
          <w:sz w:val="17"/>
          <w:szCs w:val="17"/>
        </w:rPr>
      </w:pPr>
      <w:r w:rsidRPr="00152C39">
        <w:rPr>
          <w:rFonts w:ascii="SimSun" w:eastAsia="SimSun" w:hAnsi="SimSun" w:cs="Arial" w:hint="eastAsia"/>
          <w:b/>
          <w:bCs/>
          <w:color w:val="464646"/>
          <w:sz w:val="17"/>
          <w:szCs w:val="17"/>
        </w:rPr>
        <w:t>一个精明有效的政府，应该是最善于设计制度，并同时果断有力维护制度的政府。它不应该去插手文艺、教育、出版和媒体，而应该给予人民一个宽松的意识形态大环境，并把精力放在民主与法制的建设上。这个民主不是小集体内的民主，而是全民的民主，真正的选民投票的民主。何时中国总统能像发达国家和台湾那样全民选举，中国就到了屹立民族之林的那一天。</w:t>
      </w:r>
    </w:p>
    <w:p w:rsidR="009E64B2" w:rsidRDefault="009E64B2"/>
    <w:sectPr w:rsidR="009E64B2" w:rsidSect="009E6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roman"/>
    <w:pitch w:val="default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52C39"/>
    <w:rsid w:val="000B6FCF"/>
    <w:rsid w:val="00152C39"/>
    <w:rsid w:val="00196D98"/>
    <w:rsid w:val="006062D1"/>
    <w:rsid w:val="00915B9A"/>
    <w:rsid w:val="009E6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C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5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0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45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98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82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54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226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92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4177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254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758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952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267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0974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2577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9738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0162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5274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760740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9205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26902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4151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6887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98988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0822271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39752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83442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05947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99599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08295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58909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0341667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6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single" w:sz="12" w:space="3" w:color="1010FF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31665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377491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7935370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3160482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9833789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0730824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7326896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12667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06675696">
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<w:marLeft w:val="60"/>
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single" w:sz="12" w:space="3" w:color="1010FF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4555120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69877654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5429490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4972619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73493320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46820726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29285935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89570205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89138339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75675484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79995771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57654645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77564414">
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<w:marLeft w:val="60"/>
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single" w:sz="12" w:space="3" w:color="1010FF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59921842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00084388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86497275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13879544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54814839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37600841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8048968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288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749733450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39489016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23208589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249997645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59598180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69916390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1818800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05265428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59992104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80974105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571349325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600574285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605113595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81711486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04991362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75138951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43856722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44500836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610972485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62326503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4643872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27810555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4719423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10796347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80196663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87053038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288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91763851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2142721500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0689231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61460066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33171351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78726307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78942422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89538414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38012652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97868184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60996904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08758257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37430486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40852853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34042420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27987547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211327923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591279670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79071315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05454553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76507637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84851859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96797134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09143913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206971753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83306480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06865225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21943357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47286677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75554494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54163131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107120132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57543026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9792011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14153235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288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84990768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78350230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93589146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82616870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99969616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3119786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60303114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20591757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205639265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909924730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07789675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93705589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oto.blog.sina.com.cn/showpic.html#blogid=498c2d4b0102elj9&amp;url=http://album.sina.com.cn/pic/001lvpQngy6EVnRGhz11f" TargetMode="External"/><Relationship Id="rId13" Type="http://schemas.openxmlformats.org/officeDocument/2006/relationships/hyperlink" Target="http://photo.blog.sina.com.cn/showpic.html#blogid=498c2d4b0102elj8&amp;url=http://album.sina.com.cn/pic/001lvpQngy6EViwe6ME7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hyperlink" Target="http://photo.blog.sina.com.cn/showpic.html#blogid=498c2d4b0102elig&amp;url=http://album.sina.com.cn/pic/001lvpQngy6EU2IOwfx33" TargetMode="External"/><Relationship Id="rId1" Type="http://schemas.openxmlformats.org/officeDocument/2006/relationships/styles" Target="styles.xml"/><Relationship Id="rId6" Type="http://schemas.openxmlformats.org/officeDocument/2006/relationships/hyperlink" Target="http://photo.blog.sina.com.cn/showpic.html#blogid=498c2d4b0102elj9&amp;url=http://album.sina.com.cn/pic/001lvpQngy6EVnQFieX3f" TargetMode="External"/><Relationship Id="rId11" Type="http://schemas.openxmlformats.org/officeDocument/2006/relationships/hyperlink" Target="http://photo.blog.sina.com.cn/showpic.html#blogid=498c2d4b0102elj8&amp;url=http://album.sina.com.cn/pic/001lvpQngy6EVeXp72I2c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blog.sina.com.cn/s/blog_498c2d4b0102elig.html" TargetMode="External"/><Relationship Id="rId10" Type="http://schemas.openxmlformats.org/officeDocument/2006/relationships/hyperlink" Target="http://blog.sina.com.cn/s/blog_498c2d4b0102elj8.html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blog.sina.com.cn/s/blog_498c2d4b0102elj9.html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571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3</cp:revision>
  <dcterms:created xsi:type="dcterms:W3CDTF">2017-03-22T15:59:00Z</dcterms:created>
  <dcterms:modified xsi:type="dcterms:W3CDTF">2017-03-22T16:15:00Z</dcterms:modified>
</cp:coreProperties>
</file>