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C9" w:rsidRPr="00E50432" w:rsidRDefault="00873AC9" w:rsidP="009326C0">
      <w:pPr>
        <w:widowControl/>
        <w:spacing w:after="240" w:line="173" w:lineRule="atLeast"/>
        <w:jc w:val="left"/>
        <w:rPr>
          <w:rFonts w:ascii="Arial" w:hAnsi="Arial" w:cs="Arial"/>
          <w:b/>
          <w:bCs/>
          <w:color w:val="000000"/>
          <w:kern w:val="0"/>
          <w:sz w:val="48"/>
          <w:szCs w:val="48"/>
        </w:rPr>
      </w:pPr>
      <w:r w:rsidRPr="00E50432">
        <w:rPr>
          <w:rFonts w:ascii="Arial" w:hAnsi="Arial" w:cs="Arial"/>
          <w:b/>
          <w:bCs/>
          <w:color w:val="000000"/>
          <w:kern w:val="0"/>
          <w:sz w:val="48"/>
          <w:szCs w:val="48"/>
        </w:rPr>
        <w:t> </w:t>
      </w:r>
      <w:r>
        <w:rPr>
          <w:rFonts w:ascii="Arial" w:hAnsi="Arial" w:cs="Arial"/>
          <w:b/>
          <w:bCs/>
          <w:color w:val="000000"/>
          <w:kern w:val="0"/>
          <w:sz w:val="48"/>
          <w:szCs w:val="48"/>
        </w:rPr>
        <w:t xml:space="preserve">    </w:t>
      </w:r>
      <w:r w:rsidRPr="00E50432">
        <w:rPr>
          <w:rFonts w:ascii="Arial" w:hAnsi="Arial" w:cs="宋体" w:hint="eastAsia"/>
          <w:b/>
          <w:bCs/>
          <w:color w:val="000000"/>
          <w:kern w:val="0"/>
          <w:sz w:val="48"/>
          <w:szCs w:val="48"/>
        </w:rPr>
        <w:t>如何保护膝盖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膝盖，是人体最大最复杂的关节，膝关节属于铰链关节，它是我们身上少数只能往一个方向运动的关节。膝关节又是人体最大的承重关节，正常人的膝关节平均可承重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35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公斤。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承受重量越多，关节软骨磨损的机率也越大，肌腱也容易受伤，膝关节退化较快。</w: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膝盖负重倍数如下：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1.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躺下来的时候，膝盖的负重几乎是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0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2.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站起来和走路的时候，膝盖的负重大约是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1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～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2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倍。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3.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上下坡或上下阶梯的时候，膝盖的负重大约是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3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～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4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倍。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4.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跑步时，膝盖的负重大约是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4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倍。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5.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打球时，膝盖的负重大约是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6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倍。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6.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蹲和跪时，膝盖的负重大约是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8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倍。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例如：一个体重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50kg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的人，每上一个台阶，膝盖约要承受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200kg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的重量。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(50*4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倍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)</w: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人的膝关节质有</w:t>
      </w:r>
      <w:r w:rsidRPr="00E50432"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  <w:t>15</w:t>
      </w: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年的最好状态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15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岁以前：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膝关节处于发育阶段，青春期的生长痛多发在膝关节附近。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15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</w:t>
      </w: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~30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</w:rPr>
        <w:t>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膝关节处于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“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完美状态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”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，运作起来可以说是不知疲倦。只要不破坏到膝关节组织，基本都感受不到它的存在。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30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</w:t>
      </w: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~40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髌骨软骨产生了早期轻度磨损，会出现一次脆弱期，出现短期的膝关节酸痛，持续几个星期到几个月，有的人甚至还会觉察不到。髌骨软骨是人体膝关节内一层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3~5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毫米厚的透明软骨，可以为膝关节缓冲运动带来的冲击。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但由于髌骨软骨没有神经分布，所以在全层磨损前只会在脆弱期拉响一次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“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预警信号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”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，在这段时期内要避免剧烈运动。也是从这个时候开始，对膝关节的使用不能再随心所欲。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40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</w:t>
      </w: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~50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在走远路之后，膝关节内侧容易出现酸痛，用手轻揉之后会缓解。在膝关节中，半月板的作用是缓冲震动、保持稳定。人体的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60%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体重都是由膝关节内侧支撑，因此内侧半月板的退变发生也比较早。又因为半月板上有神经分布，在退变过程中人可以感受到酸痛。这个现象的到来提醒人们：该开始保养关节了。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C00000"/>
          <w:kern w:val="0"/>
          <w:sz w:val="24"/>
          <w:szCs w:val="24"/>
          <w:u w:val="single"/>
        </w:rPr>
        <w:t>50</w:t>
      </w:r>
      <w:r w:rsidRPr="00E50432">
        <w:rPr>
          <w:rFonts w:ascii="Arial" w:hAnsi="Arial" w:cs="宋体" w:hint="eastAsia"/>
          <w:b/>
          <w:bCs/>
          <w:color w:val="C00000"/>
          <w:kern w:val="0"/>
          <w:sz w:val="24"/>
          <w:szCs w:val="24"/>
          <w:u w:val="single"/>
        </w:rPr>
        <w:t>岁以上：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膝关节会感觉到明显疼痛，这是因为髌骨软骨的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“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使用寿命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”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已到，软骨全层磨损，关节炎已经产生。这时候应该节约使用关节，减少剧烈运动，尤其是上下楼梯和爬山，必要时可以使用拐杖来减轻膝关节承受的压力。</w:t>
      </w:r>
    </w:p>
    <w:p w:rsidR="00873AC9" w:rsidRPr="00E50432" w:rsidRDefault="00873AC9" w:rsidP="009326C0"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 w:rsidRPr="00E50432">
        <w:rPr>
          <w:rFonts w:ascii="Arial" w:hAnsi="Arial" w:cs="Arial"/>
          <w:color w:val="000000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4" o:title=""/>
          </v:shape>
        </w:pic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  <w:shd w:val="clear" w:color="auto" w:fill="E36C09"/>
        </w:rPr>
        <w:t>中老年人膝痛的原因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人到中年以后，膝关节的肌腱、韧带开始发生退行性改变，关节腔的滑液分泌减少，关节骨面长期摩擦形成骨质磨损，关节周围组织由于炎症等原因易发生纤维粘连，所以老年人常会感到膝关节发僵。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活动时会发出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“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咔嗒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”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的弹响声或摩擦声，在受凉或过度活动时会诱发疼痛、肿胀、关节腔积液，严重的还会使老年人关节畸形，形成残疾。具体来讲，造成中老年人膝痛的原因有以下几种：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1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、慢性滑膜炎：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表现为膝关节出现慢性疼痛和肿胀。查体可见滑膜积液、滑膜肥厚。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2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、髌骨偏移：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活动后膝关节酸痛无力，休息后好转，半蹲时疼痛。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3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、膝关节内游离体：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患者腿打软或有关节卡住感，髌下有摩擦音。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4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、髌前滑囊炎：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曾有外伤史，引起髌前疼痛，查体局部有压痛。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5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、骨关节病：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久坐或久蹲后起立、上下楼时，关节疼痛明显，休息后缓解。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6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、假性痛风：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男性患者多，好发于膝关节。发作时肿胀疼痛、皮温高、功能受限。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X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线片表现半月板、关节软骨面钙化。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  <w:u w:val="single"/>
        </w:rPr>
        <w:t>7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  <w:u w:val="single"/>
        </w:rPr>
        <w:t>、股骨头坏死：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髋关节病变有膝痛症状。</w: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膝关节不同部位的疼痛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1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、膝盖外侧髂胫带疼。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2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、膝盖周围前膝盖疼，又叫髌股关节疼。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3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、膝盖上方疼，可能是四头肌腱炎。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4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、膝盖骨上方或上胫骨内侧疼，可能是滑囊炎。</w: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膝盖酸痛的日常保健：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1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、路不要走太久，当膝盖觉得不舒服时就应立即休息。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2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、不做大运动量的锻炼，如跑步、跳高、跳远。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3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、避免半蹲、全蹲或跪的姿势。如蹲马步。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4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、不做膝关节的半屈位旋转动作，防止半板损伤。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5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、保持理想体重以减轻膝盖的负担。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6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、注意膝盖的保暖，可以穿长裤、护膝来保护膝盖。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7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、少搬重物，少穿高跟鞋。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8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、避免外伤及过度劳动。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9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、鞋子的选择很重要。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一双合脚的鞋子，不仅可以让你走路舒适，还可以减少运动时膝盖承受的撞击与压力。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(1)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脚背部分能与鞋子紧密结合，宽窄、长度均合适，能正确保持足弓的弧度。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(2)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鞋子的重量以轻为宜，鞋底不宜过软，而且要有点厚度。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(3)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鞋后跟可以高</w:t>
      </w: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2-3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厘米左右，鞋底太平则走路时容易疲倦。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(4)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鞋底上带有防滑纹。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</w:p>
    <w:p w:rsidR="00873AC9" w:rsidRPr="00E50432" w:rsidRDefault="00873AC9" w:rsidP="009326C0"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 w:rsidRPr="00E50432">
        <w:rPr>
          <w:rFonts w:ascii="Arial" w:hAnsi="Arial" w:cs="Arial"/>
          <w:color w:val="000000"/>
          <w:kern w:val="0"/>
          <w:sz w:val="24"/>
          <w:szCs w:val="24"/>
        </w:rPr>
        <w:pict>
          <v:shape id="_x0000_i1026" type="#_x0000_t75" alt="" style="width:24pt;height:24pt">
            <v:imagedata r:id="rId4" o:title=""/>
          </v:shape>
        </w:pic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222222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  <w:shd w:val="clear" w:color="auto" w:fill="E36C09"/>
        </w:rPr>
        <w:t>膝盖受伤时，该不该运动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  <w:shd w:val="clear" w:color="auto" w:fill="E36C09"/>
        </w:rPr>
        <w:t>?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在膝盖已经受伤的情况下，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不合理的运动会导致膝盖的二次损伤，久而久之，膝盖的半月板会因磨损而失去保护和缓冲的作用，重者可能走路都会不便。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膝关节属于铰链关节，只能前后活动，不能左右活动。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在膝关节已经受伤的情况下，首先要注意保护，允许的话可以进行简易的前后运动，促进膝关节的血液循环，但不适宜强烈活动，运动不够容易造成膝关节的僵硬，过度的运动会加速关节的磨损，但运动仍以关节不感到疼痛为度。</w: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通过适当的肌肉力量、稳定性训练就能对膝关节起到预防保健作用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  <w:u w:val="single"/>
        </w:rPr>
        <w:t>1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  <w:u w:val="single"/>
        </w:rPr>
        <w:t>、侧躺练习：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左侧卧，膝盖微弯，脚后跟并拢。头枕在左臂上，眼睛直视前方。右手持约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1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至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2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千克的重物，放在腿外侧。然后腹部绷紧，臀部绷紧，尽量抬高右腿的膝部，抬腿时身体不动，坚持几秒钟，放下。重复练习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15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次，换腿。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  <w:u w:val="single"/>
        </w:rPr>
        <w:t>2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  <w:u w:val="single"/>
        </w:rPr>
        <w:t>、抬腿练习：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站在一个稳固的长凳或台阶后面，右脚踏上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(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脚后跟不要悬空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)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，并将重量集中于右脚，身体抬高，左脚脚趾接触台阶，坚持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1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至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5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秒钟。然后放低左脚，轻叩地面。重复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8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至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10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次，换腿。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  <w:u w:val="single"/>
        </w:rPr>
        <w:t>3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  <w:u w:val="single"/>
        </w:rPr>
        <w:t>、架桥练习：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平躺于地，膝盖弯屈，双脚分开，与臀部同宽，手臂放在两侧。缓慢抬起髋部，平稳离开地面。然后缓缓放下。重复</w:t>
      </w:r>
      <w:r w:rsidRPr="00E50432">
        <w:rPr>
          <w:rFonts w:ascii="Arial" w:hAnsi="Arial" w:cs="Arial"/>
          <w:b/>
          <w:bCs/>
          <w:color w:val="222222"/>
          <w:kern w:val="0"/>
          <w:sz w:val="24"/>
          <w:szCs w:val="24"/>
        </w:rPr>
        <w:t>15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次。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  <w:u w:val="single"/>
        </w:rPr>
        <w:t>4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  <w:u w:val="single"/>
        </w:rPr>
        <w:t>、伸腿运动：</w:t>
      </w:r>
      <w:r w:rsidRPr="00E50432">
        <w:rPr>
          <w:rFonts w:ascii="Arial" w:hAnsi="Arial" w:cs="宋体" w:hint="eastAsia"/>
          <w:b/>
          <w:bCs/>
          <w:color w:val="222222"/>
          <w:kern w:val="0"/>
          <w:sz w:val="24"/>
          <w:szCs w:val="24"/>
        </w:rPr>
        <w:t>平躺，膝盖弯屈，脚平放于地。伸出左腿，套入伸缩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拉带或毛巾，双手抓住拉带两端。用拉带把腿拉向胸前，再用力将小腿伸直，保持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10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至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30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秒，以锻炼小腿肌肉和脚筋。重复该动作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3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至</w:t>
      </w:r>
      <w:r w:rsidRPr="00E50432">
        <w:rPr>
          <w:rFonts w:ascii="Arial" w:hAnsi="Arial" w:cs="Arial"/>
          <w:b/>
          <w:bCs/>
          <w:color w:val="00B050"/>
          <w:kern w:val="0"/>
          <w:sz w:val="24"/>
          <w:szCs w:val="24"/>
        </w:rPr>
        <w:t>5</w:t>
      </w:r>
      <w:r w:rsidRPr="00E50432">
        <w:rPr>
          <w:rFonts w:ascii="Arial" w:hAnsi="Arial" w:cs="宋体" w:hint="eastAsia"/>
          <w:b/>
          <w:bCs/>
          <w:color w:val="00B050"/>
          <w:kern w:val="0"/>
          <w:sz w:val="24"/>
          <w:szCs w:val="24"/>
        </w:rPr>
        <w:t>次，然后换腿。</w:t>
      </w:r>
    </w:p>
    <w:p w:rsidR="00873AC9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b/>
          <w:bCs/>
          <w:color w:val="FFFFFF"/>
          <w:kern w:val="0"/>
          <w:sz w:val="24"/>
          <w:szCs w:val="24"/>
          <w:shd w:val="clear" w:color="auto" w:fill="E36C09"/>
        </w:rPr>
      </w:pP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FFFFFF"/>
          <w:kern w:val="0"/>
          <w:sz w:val="24"/>
          <w:szCs w:val="24"/>
          <w:shd w:val="clear" w:color="auto" w:fill="E36C09"/>
        </w:rPr>
        <w:t>饮食</w:t>
      </w:r>
    </w:p>
    <w:p w:rsidR="00873AC9" w:rsidRPr="00E50432" w:rsidRDefault="00873AC9" w:rsidP="009326C0">
      <w:pPr>
        <w:widowControl/>
        <w:shd w:val="clear" w:color="auto" w:fill="FFFFFF"/>
        <w:ind w:firstLine="480"/>
        <w:jc w:val="left"/>
        <w:rPr>
          <w:rFonts w:ascii="Arial" w:hAnsi="Arial" w:cs="Arial"/>
          <w:color w:val="222222"/>
          <w:kern w:val="0"/>
          <w:sz w:val="24"/>
          <w:szCs w:val="24"/>
        </w:rPr>
      </w:pP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多吃含有维生素</w:t>
      </w: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K(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如豌豆、椰菜</w:t>
      </w:r>
      <w:r w:rsidRPr="00E50432">
        <w:rPr>
          <w:rFonts w:ascii="Arial" w:hAnsi="Arial" w:cs="Arial"/>
          <w:b/>
          <w:bCs/>
          <w:color w:val="00B0F0"/>
          <w:kern w:val="0"/>
          <w:sz w:val="24"/>
          <w:szCs w:val="24"/>
        </w:rPr>
        <w:t>)</w:t>
      </w:r>
      <w:r w:rsidRPr="00E50432">
        <w:rPr>
          <w:rFonts w:ascii="Arial" w:hAnsi="Arial" w:cs="宋体" w:hint="eastAsia"/>
          <w:b/>
          <w:bCs/>
          <w:color w:val="00B0F0"/>
          <w:kern w:val="0"/>
          <w:sz w:val="24"/>
          <w:szCs w:val="24"/>
        </w:rPr>
        <w:t>或服用一些葡萄糖胺补剂，都对膝盖健康有好处。</w:t>
      </w:r>
    </w:p>
    <w:p w:rsidR="00873AC9" w:rsidRPr="00E50432" w:rsidRDefault="00873AC9" w:rsidP="009326C0">
      <w:pPr>
        <w:widowControl/>
        <w:shd w:val="clear" w:color="auto" w:fill="FFFFFF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873AC9" w:rsidRPr="00E50432" w:rsidRDefault="00873AC9">
      <w:pPr>
        <w:rPr>
          <w:rFonts w:cs="Times New Roman"/>
          <w:sz w:val="24"/>
          <w:szCs w:val="24"/>
        </w:rPr>
      </w:pPr>
    </w:p>
    <w:sectPr w:rsidR="00873AC9" w:rsidRPr="00E50432" w:rsidSect="00FC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6C0"/>
    <w:rsid w:val="00733C00"/>
    <w:rsid w:val="00873AC9"/>
    <w:rsid w:val="009326C0"/>
    <w:rsid w:val="00B212F1"/>
    <w:rsid w:val="00E50432"/>
    <w:rsid w:val="00FC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AD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6516">
                                  <w:marLeft w:val="1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3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43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43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43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43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436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43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3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43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436437">
                                                                                          <w:marLeft w:val="38"/>
                                                                                          <w:marRight w:val="7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2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436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436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436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436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436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3436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3436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3436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436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3436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3436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3436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436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3436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34364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4364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34365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34364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34365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34364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34365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34365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34364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234364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234364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34364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34364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234364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234365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34364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234364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2343654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2343648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2343653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234364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234365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2343654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2343646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2343655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2343653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2343642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3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3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3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3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4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4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4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6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6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6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7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7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8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8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9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9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9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4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0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1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1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2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2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2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3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3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3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4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2343654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351</Words>
  <Characters>2006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user</cp:lastModifiedBy>
  <cp:revision>3</cp:revision>
  <dcterms:created xsi:type="dcterms:W3CDTF">2015-05-06T01:41:00Z</dcterms:created>
  <dcterms:modified xsi:type="dcterms:W3CDTF">2015-05-06T02:48:00Z</dcterms:modified>
</cp:coreProperties>
</file>